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EFC940" w14:textId="7015A110" w:rsidR="00276FBF" w:rsidRPr="00B80040" w:rsidRDefault="00276FBF" w:rsidP="00276FBF">
      <w:pPr>
        <w:jc w:val="both"/>
        <w:rPr>
          <w:rFonts w:ascii="Arial" w:hAnsi="Arial" w:cs="Arial"/>
          <w:b/>
          <w:bCs/>
          <w:sz w:val="40"/>
          <w:szCs w:val="40"/>
        </w:rPr>
      </w:pPr>
      <w:r w:rsidRPr="00B80040">
        <w:rPr>
          <w:rFonts w:ascii="Arial" w:hAnsi="Arial" w:cs="Arial"/>
          <w:b/>
          <w:bCs/>
          <w:sz w:val="40"/>
          <w:szCs w:val="40"/>
        </w:rPr>
        <w:t xml:space="preserve">26. Meslek Komitesi’nden </w:t>
      </w:r>
      <w:r w:rsidR="00B80040" w:rsidRPr="00B80040">
        <w:rPr>
          <w:rFonts w:ascii="Arial" w:hAnsi="Arial" w:cs="Arial"/>
          <w:b/>
          <w:bCs/>
          <w:sz w:val="40"/>
          <w:szCs w:val="40"/>
        </w:rPr>
        <w:t>Öğrencilere Yönelik Fuar Gezisi</w:t>
      </w:r>
    </w:p>
    <w:p w14:paraId="4FBCF116" w14:textId="60892225" w:rsidR="00276FBF" w:rsidRPr="00276FBF" w:rsidRDefault="00276FBF" w:rsidP="00276FBF">
      <w:pPr>
        <w:jc w:val="both"/>
        <w:rPr>
          <w:rFonts w:ascii="Arial" w:hAnsi="Arial" w:cs="Arial"/>
          <w:sz w:val="24"/>
          <w:szCs w:val="24"/>
        </w:rPr>
      </w:pPr>
      <w:r w:rsidRPr="00276FBF">
        <w:rPr>
          <w:rFonts w:ascii="Arial" w:hAnsi="Arial" w:cs="Arial"/>
          <w:sz w:val="24"/>
          <w:szCs w:val="24"/>
        </w:rPr>
        <w:t xml:space="preserve">Sakarya Ticaret ve Sanayi Odası Mobilya İmalatçıları ve Malzemecileri Grubu temsilcisi 26. Meslek Komitesi öncülüğünde Sakarya’daki liselerde eğitim gören mobilya bölümü öğrencilerinin bilgilenmesi amacıyla 37. </w:t>
      </w:r>
      <w:proofErr w:type="spellStart"/>
      <w:r w:rsidRPr="00276FBF">
        <w:rPr>
          <w:rFonts w:ascii="Arial" w:hAnsi="Arial" w:cs="Arial"/>
          <w:sz w:val="24"/>
          <w:szCs w:val="24"/>
        </w:rPr>
        <w:t>WoodTech</w:t>
      </w:r>
      <w:proofErr w:type="spellEnd"/>
      <w:r w:rsidRPr="00276FBF">
        <w:rPr>
          <w:rFonts w:ascii="Arial" w:hAnsi="Arial" w:cs="Arial"/>
          <w:sz w:val="24"/>
          <w:szCs w:val="24"/>
        </w:rPr>
        <w:t xml:space="preserve"> Uluslararası Ağaç İşleme Makineleri, Kesici Takımlar, El Aletleri Fuarı’na gezi programı düzenlendi.</w:t>
      </w:r>
    </w:p>
    <w:p w14:paraId="1E79B083" w14:textId="293860BF" w:rsidR="00276FBF" w:rsidRPr="00276FBF" w:rsidRDefault="00276FBF" w:rsidP="00276FBF">
      <w:pPr>
        <w:jc w:val="both"/>
        <w:rPr>
          <w:rFonts w:ascii="Arial" w:hAnsi="Arial" w:cs="Arial"/>
          <w:sz w:val="24"/>
          <w:szCs w:val="24"/>
        </w:rPr>
      </w:pPr>
      <w:r w:rsidRPr="00276FBF">
        <w:rPr>
          <w:rFonts w:ascii="Arial" w:hAnsi="Arial" w:cs="Arial"/>
          <w:sz w:val="24"/>
          <w:szCs w:val="24"/>
        </w:rPr>
        <w:t xml:space="preserve">26. Meslek Komitesi üyelerinin öncülük ettiği gezi programına </w:t>
      </w:r>
      <w:r w:rsidRPr="00276FBF">
        <w:rPr>
          <w:rFonts w:ascii="Arial" w:hAnsi="Arial" w:cs="Arial"/>
          <w:sz w:val="24"/>
          <w:szCs w:val="24"/>
        </w:rPr>
        <w:t xml:space="preserve">Borsa İstanbul Sakarya Mesleki ve Teknik Anadolu Lisesi (MTAL), Kaynarca Seyfettin Selim MTAL ile Borsa İstanbul </w:t>
      </w:r>
      <w:proofErr w:type="spellStart"/>
      <w:r w:rsidRPr="00276FBF">
        <w:rPr>
          <w:rFonts w:ascii="Arial" w:hAnsi="Arial" w:cs="Arial"/>
          <w:sz w:val="24"/>
          <w:szCs w:val="24"/>
        </w:rPr>
        <w:t>Recepbey</w:t>
      </w:r>
      <w:proofErr w:type="spellEnd"/>
      <w:r w:rsidRPr="00276FBF">
        <w:rPr>
          <w:rFonts w:ascii="Arial" w:hAnsi="Arial" w:cs="Arial"/>
          <w:sz w:val="24"/>
          <w:szCs w:val="24"/>
        </w:rPr>
        <w:t xml:space="preserve"> MTAL Lisesi bünyesindeki mobilya ve iç mekân tasarımı öğrenci ve öğretmenleri </w:t>
      </w:r>
      <w:r w:rsidRPr="00276FBF">
        <w:rPr>
          <w:rFonts w:ascii="Arial" w:hAnsi="Arial" w:cs="Arial"/>
          <w:sz w:val="24"/>
          <w:szCs w:val="24"/>
        </w:rPr>
        <w:t xml:space="preserve">katıldı. </w:t>
      </w:r>
    </w:p>
    <w:p w14:paraId="0EFFB995" w14:textId="77777777" w:rsidR="00276FBF" w:rsidRPr="00276FBF" w:rsidRDefault="00276FBF" w:rsidP="00276FBF">
      <w:pPr>
        <w:jc w:val="both"/>
        <w:rPr>
          <w:rFonts w:ascii="Arial" w:hAnsi="Arial" w:cs="Arial"/>
          <w:sz w:val="24"/>
          <w:szCs w:val="24"/>
        </w:rPr>
      </w:pPr>
      <w:r w:rsidRPr="00276FBF">
        <w:rPr>
          <w:rFonts w:ascii="Arial" w:hAnsi="Arial" w:cs="Arial"/>
          <w:sz w:val="24"/>
          <w:szCs w:val="24"/>
        </w:rPr>
        <w:t>26.meslek komitesi tarafından organize edilen fuar gezisinde öğrencilerin mesleğe yönelik bilgi birikimlerini geliştirmeleri, yeni teknolojileri öğrenmeleri ve mesleklerine aidiyet duygularını geliştirmeleri amaçlandı.</w:t>
      </w:r>
    </w:p>
    <w:p w14:paraId="3B5A0D99" w14:textId="68C0F7FE" w:rsidR="00276FBF" w:rsidRPr="00276FBF" w:rsidRDefault="00276FBF" w:rsidP="00276FBF">
      <w:pPr>
        <w:jc w:val="both"/>
        <w:rPr>
          <w:rFonts w:ascii="Arial" w:hAnsi="Arial" w:cs="Arial"/>
          <w:sz w:val="24"/>
          <w:szCs w:val="24"/>
        </w:rPr>
      </w:pPr>
      <w:r w:rsidRPr="00276FBF">
        <w:rPr>
          <w:rFonts w:ascii="Arial" w:hAnsi="Arial" w:cs="Arial"/>
          <w:sz w:val="24"/>
          <w:szCs w:val="24"/>
        </w:rPr>
        <w:t xml:space="preserve">Komite Meclis Üyesi Musa Emre </w:t>
      </w:r>
      <w:proofErr w:type="spellStart"/>
      <w:r w:rsidRPr="00276FBF">
        <w:rPr>
          <w:rFonts w:ascii="Arial" w:hAnsi="Arial" w:cs="Arial"/>
          <w:sz w:val="24"/>
          <w:szCs w:val="24"/>
        </w:rPr>
        <w:t>Tever</w:t>
      </w:r>
      <w:proofErr w:type="spellEnd"/>
      <w:r w:rsidRPr="00276FBF">
        <w:rPr>
          <w:rFonts w:ascii="Arial" w:hAnsi="Arial" w:cs="Arial"/>
          <w:sz w:val="24"/>
          <w:szCs w:val="24"/>
        </w:rPr>
        <w:t xml:space="preserve"> yaptığı açıklamada şunları dile getirdi: “Mobilya sektörümüz insanlık var olduğu sürece var olacak, her geçen gün de kendini geliştiren bir sektördür. Her gün yeni teknolojiler, yeni uygulamalar çıkıyor. Sektör gelişiyor ancak </w:t>
      </w:r>
      <w:proofErr w:type="gramStart"/>
      <w:r w:rsidRPr="00276FBF">
        <w:rPr>
          <w:rFonts w:ascii="Arial" w:hAnsi="Arial" w:cs="Arial"/>
          <w:sz w:val="24"/>
          <w:szCs w:val="24"/>
        </w:rPr>
        <w:t>kalifiye</w:t>
      </w:r>
      <w:proofErr w:type="gramEnd"/>
      <w:r w:rsidRPr="00276FBF">
        <w:rPr>
          <w:rFonts w:ascii="Arial" w:hAnsi="Arial" w:cs="Arial"/>
          <w:sz w:val="24"/>
          <w:szCs w:val="24"/>
        </w:rPr>
        <w:t xml:space="preserve"> eleman olmazsa, işini bilen ustalar yetişmezse pek önemi olmuyor. Bu nedenle geleceğin ustaları bizler için çok önemli. Önceden öğrenci kardeşlerimize mobilya fabrikası gezisi düzenlemiştik. Şimdi de fuar gezisi tertip ettik. Amacımız mesleklerinin önemini anlamaları, katma değerini kavramaları ve büyük bir hacme sahip olduğunu göstermektir. Bu sayede daha da sıkı sarılmalarını sağlamış oluyoruz. Onlar bizim için, sektörümüz için çok değerlidir.” dedi. </w:t>
      </w:r>
    </w:p>
    <w:p w14:paraId="22E0B784" w14:textId="77777777" w:rsidR="00276FBF" w:rsidRPr="00276FBF" w:rsidRDefault="00276FBF" w:rsidP="00276FBF">
      <w:pPr>
        <w:jc w:val="both"/>
        <w:rPr>
          <w:rFonts w:ascii="Arial" w:hAnsi="Arial" w:cs="Arial"/>
          <w:sz w:val="24"/>
          <w:szCs w:val="24"/>
        </w:rPr>
      </w:pPr>
    </w:p>
    <w:p w14:paraId="47EED607" w14:textId="77777777" w:rsidR="00276FBF" w:rsidRPr="00276FBF" w:rsidRDefault="00276FBF" w:rsidP="00276FBF">
      <w:pPr>
        <w:jc w:val="both"/>
        <w:rPr>
          <w:rFonts w:ascii="Arial" w:hAnsi="Arial" w:cs="Arial"/>
          <w:sz w:val="24"/>
          <w:szCs w:val="24"/>
        </w:rPr>
      </w:pPr>
    </w:p>
    <w:p w14:paraId="5BB9430C" w14:textId="77777777" w:rsidR="00276FBF" w:rsidRPr="00276FBF" w:rsidRDefault="00276FBF" w:rsidP="00276FBF">
      <w:pPr>
        <w:jc w:val="both"/>
        <w:rPr>
          <w:rFonts w:ascii="Arial" w:hAnsi="Arial" w:cs="Arial"/>
          <w:sz w:val="24"/>
          <w:szCs w:val="24"/>
        </w:rPr>
      </w:pPr>
    </w:p>
    <w:p w14:paraId="65DA4978" w14:textId="77777777" w:rsidR="00276FBF" w:rsidRPr="00276FBF" w:rsidRDefault="00276FBF" w:rsidP="00276FBF">
      <w:pPr>
        <w:jc w:val="both"/>
        <w:rPr>
          <w:rFonts w:ascii="Arial" w:hAnsi="Arial" w:cs="Arial"/>
          <w:sz w:val="24"/>
          <w:szCs w:val="24"/>
        </w:rPr>
      </w:pPr>
    </w:p>
    <w:p w14:paraId="25A66767" w14:textId="77777777" w:rsidR="00276FBF" w:rsidRPr="00276FBF" w:rsidRDefault="00276FBF" w:rsidP="00276FBF">
      <w:pPr>
        <w:jc w:val="both"/>
        <w:rPr>
          <w:rFonts w:ascii="Arial" w:hAnsi="Arial" w:cs="Arial"/>
          <w:sz w:val="24"/>
          <w:szCs w:val="24"/>
        </w:rPr>
      </w:pPr>
    </w:p>
    <w:p w14:paraId="3D756210" w14:textId="77777777" w:rsidR="00276FBF" w:rsidRPr="00276FBF" w:rsidRDefault="00276FBF" w:rsidP="00276FBF">
      <w:pPr>
        <w:jc w:val="both"/>
        <w:rPr>
          <w:rFonts w:ascii="Arial" w:hAnsi="Arial" w:cs="Arial"/>
          <w:sz w:val="24"/>
          <w:szCs w:val="24"/>
        </w:rPr>
      </w:pPr>
    </w:p>
    <w:p w14:paraId="5B3FDCCC" w14:textId="77777777" w:rsidR="00276FBF" w:rsidRPr="00276FBF" w:rsidRDefault="00276FBF" w:rsidP="00276FBF">
      <w:pPr>
        <w:jc w:val="both"/>
        <w:rPr>
          <w:rFonts w:ascii="Arial" w:hAnsi="Arial" w:cs="Arial"/>
          <w:sz w:val="24"/>
          <w:szCs w:val="24"/>
        </w:rPr>
      </w:pPr>
      <w:r w:rsidRPr="00276FBF">
        <w:rPr>
          <w:rFonts w:ascii="Arial" w:hAnsi="Arial" w:cs="Arial"/>
          <w:sz w:val="24"/>
          <w:szCs w:val="24"/>
        </w:rPr>
        <w:t xml:space="preserve">SATSO 26. MESLEK KOMİTESİ (Mobilya İmalatçıları ve Malzemecileri) tarafından organize edilerek Sakarya ilinde bulunan Borsa İstanbul Sakarya Mesleki ve Teknik Anadolu Lisesi, Kaynarca Seyfettin Selim Mesleki ve Teknik Anadolu Lisesi ve Borsa İstanbul </w:t>
      </w:r>
      <w:proofErr w:type="spellStart"/>
      <w:r w:rsidRPr="00276FBF">
        <w:rPr>
          <w:rFonts w:ascii="Arial" w:hAnsi="Arial" w:cs="Arial"/>
          <w:sz w:val="24"/>
          <w:szCs w:val="24"/>
        </w:rPr>
        <w:t>Recepbey</w:t>
      </w:r>
      <w:proofErr w:type="spellEnd"/>
      <w:r w:rsidRPr="00276FBF">
        <w:rPr>
          <w:rFonts w:ascii="Arial" w:hAnsi="Arial" w:cs="Arial"/>
          <w:sz w:val="24"/>
          <w:szCs w:val="24"/>
        </w:rPr>
        <w:t xml:space="preserve"> Mesleki ve Teknik Anadolu Lisesi okullarının Mobilya Ve İç Mekân Tasarımı öğrenci ve öğretmenleri ile birlikte 15.10.2024 tarihinde Tüyap Fuar ve Kongre Merkezinde gerçekleştirilen 37. Uluslararası Ağaç İşleme Makineleri, Kesici Takımlar, El Aletleri Fuarı </w:t>
      </w:r>
      <w:proofErr w:type="spellStart"/>
      <w:r w:rsidRPr="00276FBF">
        <w:rPr>
          <w:rFonts w:ascii="Arial" w:hAnsi="Arial" w:cs="Arial"/>
          <w:sz w:val="24"/>
          <w:szCs w:val="24"/>
        </w:rPr>
        <w:t>WoodTech</w:t>
      </w:r>
      <w:proofErr w:type="spellEnd"/>
      <w:r w:rsidRPr="00276FBF">
        <w:rPr>
          <w:rFonts w:ascii="Arial" w:hAnsi="Arial" w:cs="Arial"/>
          <w:sz w:val="24"/>
          <w:szCs w:val="24"/>
        </w:rPr>
        <w:t xml:space="preserve"> Fuarı ziyaret edilmiştir. </w:t>
      </w:r>
    </w:p>
    <w:p w14:paraId="236A1DEF" w14:textId="77777777" w:rsidR="002C0047" w:rsidRPr="00276FBF" w:rsidRDefault="002C0047" w:rsidP="00276FBF">
      <w:pPr>
        <w:jc w:val="both"/>
        <w:rPr>
          <w:rFonts w:ascii="Arial" w:hAnsi="Arial" w:cs="Arial"/>
          <w:sz w:val="24"/>
          <w:szCs w:val="24"/>
        </w:rPr>
      </w:pPr>
    </w:p>
    <w:sectPr w:rsidR="002C0047" w:rsidRPr="00276F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C86"/>
    <w:rsid w:val="000A7C86"/>
    <w:rsid w:val="00205CBA"/>
    <w:rsid w:val="00276FBF"/>
    <w:rsid w:val="002C0047"/>
    <w:rsid w:val="002E518D"/>
    <w:rsid w:val="003A44E7"/>
    <w:rsid w:val="003E4207"/>
    <w:rsid w:val="0046226D"/>
    <w:rsid w:val="00A35A87"/>
    <w:rsid w:val="00B37D4B"/>
    <w:rsid w:val="00B5583A"/>
    <w:rsid w:val="00B800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DE74D"/>
  <w15:chartTrackingRefBased/>
  <w15:docId w15:val="{E45676FB-B3A3-4D28-8B06-6C5C89A97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FBF"/>
    <w:rPr>
      <w:kern w:val="0"/>
      <w14:ligatures w14:val="none"/>
    </w:rPr>
  </w:style>
  <w:style w:type="paragraph" w:styleId="Balk1">
    <w:name w:val="heading 1"/>
    <w:basedOn w:val="Normal"/>
    <w:next w:val="Normal"/>
    <w:link w:val="Balk1Char"/>
    <w:uiPriority w:val="9"/>
    <w:qFormat/>
    <w:rsid w:val="000A7C86"/>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Balk2">
    <w:name w:val="heading 2"/>
    <w:basedOn w:val="Normal"/>
    <w:next w:val="Normal"/>
    <w:link w:val="Balk2Char"/>
    <w:uiPriority w:val="9"/>
    <w:semiHidden/>
    <w:unhideWhenUsed/>
    <w:qFormat/>
    <w:rsid w:val="000A7C86"/>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Balk3">
    <w:name w:val="heading 3"/>
    <w:basedOn w:val="Normal"/>
    <w:next w:val="Normal"/>
    <w:link w:val="Balk3Char"/>
    <w:uiPriority w:val="9"/>
    <w:semiHidden/>
    <w:unhideWhenUsed/>
    <w:qFormat/>
    <w:rsid w:val="000A7C86"/>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Balk4">
    <w:name w:val="heading 4"/>
    <w:basedOn w:val="Normal"/>
    <w:next w:val="Normal"/>
    <w:link w:val="Balk4Char"/>
    <w:uiPriority w:val="9"/>
    <w:semiHidden/>
    <w:unhideWhenUsed/>
    <w:qFormat/>
    <w:rsid w:val="000A7C86"/>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Balk5">
    <w:name w:val="heading 5"/>
    <w:basedOn w:val="Normal"/>
    <w:next w:val="Normal"/>
    <w:link w:val="Balk5Char"/>
    <w:uiPriority w:val="9"/>
    <w:semiHidden/>
    <w:unhideWhenUsed/>
    <w:qFormat/>
    <w:rsid w:val="000A7C86"/>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Balk6">
    <w:name w:val="heading 6"/>
    <w:basedOn w:val="Normal"/>
    <w:next w:val="Normal"/>
    <w:link w:val="Balk6Char"/>
    <w:uiPriority w:val="9"/>
    <w:semiHidden/>
    <w:unhideWhenUsed/>
    <w:qFormat/>
    <w:rsid w:val="000A7C86"/>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Balk7">
    <w:name w:val="heading 7"/>
    <w:basedOn w:val="Normal"/>
    <w:next w:val="Normal"/>
    <w:link w:val="Balk7Char"/>
    <w:uiPriority w:val="9"/>
    <w:semiHidden/>
    <w:unhideWhenUsed/>
    <w:qFormat/>
    <w:rsid w:val="000A7C86"/>
    <w:pPr>
      <w:keepNext/>
      <w:keepLines/>
      <w:spacing w:before="40" w:after="0"/>
      <w:outlineLvl w:val="6"/>
    </w:pPr>
    <w:rPr>
      <w:rFonts w:eastAsiaTheme="majorEastAsia" w:cstheme="majorBidi"/>
      <w:color w:val="595959" w:themeColor="text1" w:themeTint="A6"/>
      <w:kern w:val="2"/>
      <w14:ligatures w14:val="standardContextual"/>
    </w:rPr>
  </w:style>
  <w:style w:type="paragraph" w:styleId="Balk8">
    <w:name w:val="heading 8"/>
    <w:basedOn w:val="Normal"/>
    <w:next w:val="Normal"/>
    <w:link w:val="Balk8Char"/>
    <w:uiPriority w:val="9"/>
    <w:semiHidden/>
    <w:unhideWhenUsed/>
    <w:qFormat/>
    <w:rsid w:val="000A7C86"/>
    <w:pPr>
      <w:keepNext/>
      <w:keepLines/>
      <w:spacing w:after="0"/>
      <w:outlineLvl w:val="7"/>
    </w:pPr>
    <w:rPr>
      <w:rFonts w:eastAsiaTheme="majorEastAsia" w:cstheme="majorBidi"/>
      <w:i/>
      <w:iCs/>
      <w:color w:val="272727" w:themeColor="text1" w:themeTint="D8"/>
      <w:kern w:val="2"/>
      <w14:ligatures w14:val="standardContextual"/>
    </w:rPr>
  </w:style>
  <w:style w:type="paragraph" w:styleId="Balk9">
    <w:name w:val="heading 9"/>
    <w:basedOn w:val="Normal"/>
    <w:next w:val="Normal"/>
    <w:link w:val="Balk9Char"/>
    <w:uiPriority w:val="9"/>
    <w:semiHidden/>
    <w:unhideWhenUsed/>
    <w:qFormat/>
    <w:rsid w:val="000A7C86"/>
    <w:pPr>
      <w:keepNext/>
      <w:keepLines/>
      <w:spacing w:after="0"/>
      <w:outlineLvl w:val="8"/>
    </w:pPr>
    <w:rPr>
      <w:rFonts w:eastAsiaTheme="majorEastAsia" w:cstheme="majorBidi"/>
      <w:color w:val="272727" w:themeColor="text1" w:themeTint="D8"/>
      <w:kern w:val="2"/>
      <w14:ligatures w14:val="standardContextual"/>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A7C8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A7C8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A7C8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A7C8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A7C8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A7C8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A7C8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A7C8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A7C86"/>
    <w:rPr>
      <w:rFonts w:eastAsiaTheme="majorEastAsia" w:cstheme="majorBidi"/>
      <w:color w:val="272727" w:themeColor="text1" w:themeTint="D8"/>
    </w:rPr>
  </w:style>
  <w:style w:type="paragraph" w:styleId="KonuBal">
    <w:name w:val="Title"/>
    <w:basedOn w:val="Normal"/>
    <w:next w:val="Normal"/>
    <w:link w:val="KonuBalChar"/>
    <w:uiPriority w:val="10"/>
    <w:qFormat/>
    <w:rsid w:val="000A7C8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KonuBalChar">
    <w:name w:val="Konu Başlığı Char"/>
    <w:basedOn w:val="VarsaylanParagrafYazTipi"/>
    <w:link w:val="KonuBal"/>
    <w:uiPriority w:val="10"/>
    <w:rsid w:val="000A7C8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A7C86"/>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ltyazChar">
    <w:name w:val="Altyazı Char"/>
    <w:basedOn w:val="VarsaylanParagrafYazTipi"/>
    <w:link w:val="Altyaz"/>
    <w:uiPriority w:val="11"/>
    <w:rsid w:val="000A7C8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A7C86"/>
    <w:pPr>
      <w:spacing w:before="160"/>
      <w:jc w:val="center"/>
    </w:pPr>
    <w:rPr>
      <w:i/>
      <w:iCs/>
      <w:color w:val="404040" w:themeColor="text1" w:themeTint="BF"/>
      <w:kern w:val="2"/>
      <w14:ligatures w14:val="standardContextual"/>
    </w:rPr>
  </w:style>
  <w:style w:type="character" w:customStyle="1" w:styleId="AlntChar">
    <w:name w:val="Alıntı Char"/>
    <w:basedOn w:val="VarsaylanParagrafYazTipi"/>
    <w:link w:val="Alnt"/>
    <w:uiPriority w:val="29"/>
    <w:rsid w:val="000A7C86"/>
    <w:rPr>
      <w:i/>
      <w:iCs/>
      <w:color w:val="404040" w:themeColor="text1" w:themeTint="BF"/>
    </w:rPr>
  </w:style>
  <w:style w:type="paragraph" w:styleId="ListeParagraf">
    <w:name w:val="List Paragraph"/>
    <w:basedOn w:val="Normal"/>
    <w:uiPriority w:val="34"/>
    <w:qFormat/>
    <w:rsid w:val="000A7C86"/>
    <w:pPr>
      <w:ind w:left="720"/>
      <w:contextualSpacing/>
    </w:pPr>
    <w:rPr>
      <w:kern w:val="2"/>
      <w14:ligatures w14:val="standardContextual"/>
    </w:rPr>
  </w:style>
  <w:style w:type="character" w:styleId="GlVurgulama">
    <w:name w:val="Intense Emphasis"/>
    <w:basedOn w:val="VarsaylanParagrafYazTipi"/>
    <w:uiPriority w:val="21"/>
    <w:qFormat/>
    <w:rsid w:val="000A7C86"/>
    <w:rPr>
      <w:i/>
      <w:iCs/>
      <w:color w:val="0F4761" w:themeColor="accent1" w:themeShade="BF"/>
    </w:rPr>
  </w:style>
  <w:style w:type="paragraph" w:styleId="GlAlnt">
    <w:name w:val="Intense Quote"/>
    <w:basedOn w:val="Normal"/>
    <w:next w:val="Normal"/>
    <w:link w:val="GlAlntChar"/>
    <w:uiPriority w:val="30"/>
    <w:qFormat/>
    <w:rsid w:val="000A7C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GlAlntChar">
    <w:name w:val="Güçlü Alıntı Char"/>
    <w:basedOn w:val="VarsaylanParagrafYazTipi"/>
    <w:link w:val="GlAlnt"/>
    <w:uiPriority w:val="30"/>
    <w:rsid w:val="000A7C86"/>
    <w:rPr>
      <w:i/>
      <w:iCs/>
      <w:color w:val="0F4761" w:themeColor="accent1" w:themeShade="BF"/>
    </w:rPr>
  </w:style>
  <w:style w:type="character" w:styleId="GlBavuru">
    <w:name w:val="Intense Reference"/>
    <w:basedOn w:val="VarsaylanParagrafYazTipi"/>
    <w:uiPriority w:val="32"/>
    <w:qFormat/>
    <w:rsid w:val="000A7C8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322</Words>
  <Characters>1837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cp:revision>
  <dcterms:created xsi:type="dcterms:W3CDTF">2024-10-21T12:50:00Z</dcterms:created>
  <dcterms:modified xsi:type="dcterms:W3CDTF">2024-10-21T13:01:00Z</dcterms:modified>
</cp:coreProperties>
</file>